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9718" w14:textId="77777777"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14:paraId="0A4435E2" w14:textId="77777777"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14:paraId="75D3E17C" w14:textId="77777777"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14:paraId="5C7E4FB3" w14:textId="77777777" w:rsidR="00F90231" w:rsidRDefault="00F90231" w:rsidP="00F90231">
      <w:pPr>
        <w:spacing w:after="0" w:line="240" w:lineRule="auto"/>
        <w:jc w:val="both"/>
        <w:rPr>
          <w:rFonts w:ascii="Times New Roman" w:eastAsia="Times New Roman" w:hAnsi="Times New Roman" w:cs="Times New Roman"/>
          <w:sz w:val="30"/>
          <w:szCs w:val="30"/>
          <w:lang w:eastAsia="ru-RU"/>
        </w:rPr>
      </w:pPr>
    </w:p>
    <w:p w14:paraId="74C47764" w14:textId="77777777"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 xml:space="preserve">«Профилактика </w:t>
      </w:r>
      <w:proofErr w:type="spellStart"/>
      <w:r w:rsidRPr="001F2277">
        <w:rPr>
          <w:rFonts w:ascii="Times New Roman" w:eastAsia="Times New Roman" w:hAnsi="Times New Roman" w:cs="Times New Roman"/>
          <w:b/>
          <w:sz w:val="30"/>
          <w:szCs w:val="30"/>
          <w:lang w:eastAsia="ru-RU"/>
        </w:rPr>
        <w:t>киберперступности</w:t>
      </w:r>
      <w:proofErr w:type="spellEnd"/>
      <w:r w:rsidRPr="001F2277">
        <w:rPr>
          <w:rFonts w:ascii="Times New Roman" w:eastAsia="Times New Roman" w:hAnsi="Times New Roman" w:cs="Times New Roman"/>
          <w:b/>
          <w:sz w:val="30"/>
          <w:szCs w:val="30"/>
          <w:lang w:eastAsia="ru-RU"/>
        </w:rPr>
        <w:t xml:space="preserve"> и преступлений,</w:t>
      </w:r>
      <w:r w:rsidR="006E6EFE" w:rsidRPr="001F2277">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14:paraId="302530B7" w14:textId="77777777"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14:paraId="1DCA99D9" w14:textId="77777777"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14:paraId="007CEA9C" w14:textId="77777777"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Управлением по противодействию киберпреступности</w:t>
      </w:r>
    </w:p>
    <w:p w14:paraId="53410ECE" w14:textId="77777777"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14:paraId="01E1CE28" w14:textId="77777777"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14:paraId="4EAE80E3" w14:textId="77777777"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14:paraId="179372B1" w14:textId="77777777"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14:paraId="0EA39BD6" w14:textId="77777777" w:rsidR="001F4E4A" w:rsidRPr="00763229"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Вишинг</w:t>
      </w:r>
      <w:proofErr w:type="spellEnd"/>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14:paraId="359E28AD" w14:textId="77777777"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14:paraId="0F8B36B7" w14:textId="77777777"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14:paraId="6ABEB0FE" w14:textId="77777777"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14:paraId="3098E80D" w14:textId="77777777"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14:paraId="750B0426" w14:textId="77777777"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xml:space="preserve">, </w:t>
      </w:r>
      <w:proofErr w:type="spellStart"/>
      <w:r w:rsidR="001F4E4A" w:rsidRPr="00763229">
        <w:rPr>
          <w:rFonts w:ascii="Times New Roman" w:hAnsi="Times New Roman" w:cs="Times New Roman"/>
          <w:sz w:val="30"/>
          <w:szCs w:val="30"/>
        </w:rPr>
        <w:t>Белпочта</w:t>
      </w:r>
      <w:proofErr w:type="spellEnd"/>
      <w:r w:rsidR="001F4E4A" w:rsidRPr="00763229">
        <w:rPr>
          <w:rFonts w:ascii="Times New Roman" w:hAnsi="Times New Roman" w:cs="Times New Roman"/>
          <w:sz w:val="30"/>
          <w:szCs w:val="30"/>
        </w:rPr>
        <w:t>,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14:paraId="42AB264F" w14:textId="77777777"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14:paraId="3AE96BF5" w14:textId="77777777"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14:paraId="27DF65E1" w14:textId="77777777"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14:paraId="40543457" w14:textId="77777777"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w:t>
      </w:r>
      <w:r w:rsidR="00A35BB5" w:rsidRPr="00763229">
        <w:rPr>
          <w:rFonts w:eastAsiaTheme="minorHAnsi"/>
          <w:sz w:val="30"/>
          <w:szCs w:val="30"/>
          <w:lang w:eastAsia="en-US"/>
        </w:rPr>
        <w:lastRenderedPageBreak/>
        <w:t>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14:paraId="7968D202" w14:textId="77777777"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14:paraId="454D7FDA" w14:textId="77777777"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 xml:space="preserve">В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rPr>
        <w:t>DDoS</w:t>
      </w:r>
      <w:proofErr w:type="spellEnd"/>
      <w:r w:rsidRPr="00763229">
        <w:rPr>
          <w:rFonts w:ascii="Times New Roman" w:hAnsi="Times New Roman" w:cs="Times New Roman"/>
          <w:sz w:val="30"/>
          <w:szCs w:val="30"/>
        </w:rPr>
        <w:t>-атаки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14:paraId="492EA20A" w14:textId="77777777"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14:paraId="1D0B3D4A" w14:textId="77777777"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14:paraId="533B09B0" w14:textId="77777777" w:rsidR="00ED4ABA" w:rsidRDefault="00ED4ABA" w:rsidP="003A1D52">
      <w:pPr>
        <w:spacing w:after="0" w:line="240" w:lineRule="auto"/>
        <w:ind w:firstLine="709"/>
        <w:jc w:val="both"/>
        <w:rPr>
          <w:rFonts w:ascii="Times New Roman" w:hAnsi="Times New Roman" w:cs="Times New Roman"/>
          <w:sz w:val="30"/>
          <w:szCs w:val="30"/>
        </w:rPr>
      </w:pPr>
      <w:r w:rsidRPr="00BB0EA5">
        <w:rPr>
          <w:rFonts w:ascii="Times New Roman" w:hAnsi="Times New Roman" w:cs="Times New Roman"/>
          <w:b/>
          <w:sz w:val="30"/>
          <w:szCs w:val="30"/>
        </w:rPr>
        <w:t>Груминг</w:t>
      </w:r>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онлайн-игры, электронную почту. Затем может вынудить </w:t>
      </w:r>
      <w:r w:rsidR="007B3603" w:rsidRPr="00763229">
        <w:rPr>
          <w:rFonts w:ascii="Times New Roman" w:hAnsi="Times New Roman" w:cs="Times New Roman"/>
          <w:sz w:val="30"/>
          <w:szCs w:val="30"/>
        </w:rPr>
        <w:lastRenderedPageBreak/>
        <w:t>ребенка прислать фотографии интимного характера, вовлечь в изготовление порнографических материалов, склонить к интимной встрече в реальности.</w:t>
      </w:r>
    </w:p>
    <w:p w14:paraId="1AEF7B8F" w14:textId="77777777"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груминга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14:paraId="7063CF86" w14:textId="77777777"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14:paraId="401D38D2" w14:textId="77777777"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14:paraId="3C19B4EB" w14:textId="77777777"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14:paraId="413E730A" w14:textId="77777777"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14:paraId="13D00E0B" w14:textId="77777777"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14:paraId="2FB77372" w14:textId="77777777" w:rsidR="00841F83" w:rsidRDefault="00841F83" w:rsidP="003A1D52">
      <w:pPr>
        <w:spacing w:after="0" w:line="240" w:lineRule="auto"/>
        <w:ind w:firstLine="709"/>
        <w:jc w:val="center"/>
        <w:rPr>
          <w:rFonts w:ascii="Times New Roman" w:hAnsi="Times New Roman" w:cs="Times New Roman"/>
          <w:b/>
          <w:sz w:val="30"/>
          <w:szCs w:val="30"/>
        </w:rPr>
      </w:pPr>
    </w:p>
    <w:p w14:paraId="2BD49FC7" w14:textId="77777777"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14:paraId="17025416" w14:textId="77777777"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14:paraId="4F608BB6" w14:textId="77777777" w:rsidR="004B5432" w:rsidRDefault="004B5432" w:rsidP="00763229">
      <w:pPr>
        <w:spacing w:after="0" w:line="240" w:lineRule="auto"/>
        <w:jc w:val="center"/>
        <w:rPr>
          <w:rFonts w:ascii="Times New Roman" w:hAnsi="Times New Roman" w:cs="Times New Roman"/>
          <w:b/>
          <w:i/>
          <w:sz w:val="30"/>
          <w:szCs w:val="30"/>
        </w:rPr>
      </w:pPr>
    </w:p>
    <w:p w14:paraId="45DC960A" w14:textId="77777777" w:rsidR="006E6EFE" w:rsidRDefault="006E6EFE" w:rsidP="00763229">
      <w:pPr>
        <w:spacing w:after="0" w:line="240" w:lineRule="auto"/>
        <w:jc w:val="center"/>
        <w:rPr>
          <w:rFonts w:ascii="Times New Roman" w:hAnsi="Times New Roman" w:cs="Times New Roman"/>
          <w:b/>
          <w:i/>
          <w:sz w:val="30"/>
          <w:szCs w:val="30"/>
        </w:rPr>
      </w:pPr>
    </w:p>
    <w:p w14:paraId="3A74DE11" w14:textId="77777777" w:rsidR="006E6EFE" w:rsidRDefault="006E6EFE" w:rsidP="00763229">
      <w:pPr>
        <w:spacing w:after="0" w:line="240" w:lineRule="auto"/>
        <w:jc w:val="center"/>
        <w:rPr>
          <w:rFonts w:ascii="Times New Roman" w:hAnsi="Times New Roman" w:cs="Times New Roman"/>
          <w:b/>
          <w:i/>
          <w:sz w:val="30"/>
          <w:szCs w:val="30"/>
        </w:rPr>
      </w:pPr>
    </w:p>
    <w:p w14:paraId="30780340" w14:textId="77777777"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lastRenderedPageBreak/>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14:paraId="07217643" w14:textId="77777777"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14:paraId="29C28ACF" w14:textId="77777777" w:rsidR="002956DF" w:rsidRDefault="002956DF" w:rsidP="00763229">
      <w:pPr>
        <w:spacing w:after="0" w:line="240" w:lineRule="auto"/>
        <w:jc w:val="center"/>
        <w:rPr>
          <w:rFonts w:ascii="Times New Roman" w:hAnsi="Times New Roman" w:cs="Times New Roman"/>
          <w:b/>
          <w:i/>
          <w:sz w:val="30"/>
          <w:szCs w:val="30"/>
        </w:rPr>
      </w:pPr>
    </w:p>
    <w:p w14:paraId="2753EFF5" w14:textId="77777777"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14:paraId="5A294BCA" w14:textId="77777777"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14:paraId="7D4D70A7" w14:textId="77777777"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14:paraId="1EE7A291" w14:textId="77777777" w:rsidR="004B5432" w:rsidRDefault="004B5432" w:rsidP="00763229">
      <w:pPr>
        <w:spacing w:after="0" w:line="240" w:lineRule="auto"/>
        <w:jc w:val="center"/>
        <w:rPr>
          <w:rFonts w:ascii="Times New Roman" w:hAnsi="Times New Roman" w:cs="Times New Roman"/>
          <w:b/>
          <w:i/>
          <w:sz w:val="30"/>
          <w:szCs w:val="30"/>
        </w:rPr>
      </w:pPr>
    </w:p>
    <w:p w14:paraId="37545DBB" w14:textId="77777777"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14:paraId="3A9CAC98" w14:textId="77777777"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14:paraId="27961F02" w14:textId="77777777" w:rsidR="005B240F" w:rsidRDefault="005B240F" w:rsidP="00763229">
      <w:pPr>
        <w:spacing w:after="0" w:line="240" w:lineRule="auto"/>
        <w:ind w:firstLine="708"/>
        <w:jc w:val="both"/>
        <w:rPr>
          <w:rFonts w:ascii="Times New Roman" w:hAnsi="Times New Roman" w:cs="Times New Roman"/>
          <w:sz w:val="30"/>
          <w:szCs w:val="30"/>
        </w:rPr>
      </w:pPr>
    </w:p>
    <w:p w14:paraId="453056C2" w14:textId="77777777"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14:paraId="6A7D31CE" w14:textId="77777777"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w:t>
      </w:r>
      <w:r w:rsidRPr="005B240F">
        <w:rPr>
          <w:rFonts w:ascii="Times New Roman" w:hAnsi="Times New Roman" w:cs="Times New Roman"/>
          <w:sz w:val="30"/>
          <w:szCs w:val="30"/>
        </w:rPr>
        <w:lastRenderedPageBreak/>
        <w:t>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14:paraId="5FECAA2A" w14:textId="77777777" w:rsidR="00841F83" w:rsidRDefault="00841F83" w:rsidP="00763229">
      <w:pPr>
        <w:spacing w:after="0" w:line="240" w:lineRule="auto"/>
        <w:jc w:val="center"/>
        <w:rPr>
          <w:rFonts w:ascii="Times New Roman" w:hAnsi="Times New Roman" w:cs="Times New Roman"/>
          <w:b/>
          <w:sz w:val="30"/>
          <w:szCs w:val="30"/>
        </w:rPr>
      </w:pPr>
    </w:p>
    <w:p w14:paraId="1548F08A" w14:textId="77777777"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14:paraId="2A40AB76"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14:paraId="0DFE92BB"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14:paraId="7A4FC0A2" w14:textId="77777777"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14:paraId="609E099A" w14:textId="77777777"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14:paraId="29E33170"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14:paraId="0BEC5D06"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ТеаmViewer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w:t>
      </w:r>
      <w:r w:rsidRPr="00B5471D">
        <w:rPr>
          <w:rFonts w:ascii="Times New Roman" w:hAnsi="Times New Roman"/>
          <w:sz w:val="30"/>
          <w:szCs w:val="30"/>
        </w:rPr>
        <w:lastRenderedPageBreak/>
        <w:t>сотрудники банков никогда не используют для связи с клиентами мессенджеры («</w:t>
      </w:r>
      <w:proofErr w:type="spellStart"/>
      <w:r w:rsidRPr="00B5471D">
        <w:rPr>
          <w:rFonts w:ascii="Times New Roman" w:hAnsi="Times New Roman"/>
          <w:sz w:val="30"/>
          <w:szCs w:val="30"/>
        </w:rPr>
        <w:t>Viber</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Теlеgrаm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14:paraId="05B95FAA"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14:paraId="33979DE1"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14:paraId="5A907F27"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14:paraId="746AE0C5"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w:t>
      </w:r>
      <w:r w:rsidRPr="00B5471D">
        <w:rPr>
          <w:rFonts w:ascii="Times New Roman" w:hAnsi="Times New Roman"/>
          <w:sz w:val="30"/>
          <w:szCs w:val="30"/>
        </w:rPr>
        <w:lastRenderedPageBreak/>
        <w:t xml:space="preserve">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14:paraId="433DCB18" w14:textId="77777777"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14:paraId="34A5365B" w14:textId="77777777"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14:paraId="41230458" w14:textId="77777777"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AEA2" w14:textId="77777777" w:rsidR="00956045" w:rsidRDefault="00956045" w:rsidP="002A238E">
      <w:pPr>
        <w:spacing w:after="0" w:line="240" w:lineRule="auto"/>
      </w:pPr>
      <w:r>
        <w:separator/>
      </w:r>
    </w:p>
  </w:endnote>
  <w:endnote w:type="continuationSeparator" w:id="0">
    <w:p w14:paraId="2CE6E8DB" w14:textId="77777777" w:rsidR="00956045" w:rsidRDefault="00956045"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5999" w14:textId="77777777" w:rsidR="00956045" w:rsidRDefault="00956045" w:rsidP="002A238E">
      <w:pPr>
        <w:spacing w:after="0" w:line="240" w:lineRule="auto"/>
      </w:pPr>
      <w:r>
        <w:separator/>
      </w:r>
    </w:p>
  </w:footnote>
  <w:footnote w:type="continuationSeparator" w:id="0">
    <w:p w14:paraId="6441CD62" w14:textId="77777777" w:rsidR="00956045" w:rsidRDefault="00956045" w:rsidP="002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30"/>
        <w:szCs w:val="30"/>
      </w:rPr>
      <w:id w:val="-2055919044"/>
      <w:docPartObj>
        <w:docPartGallery w:val="Page Numbers (Top of Page)"/>
        <w:docPartUnique/>
      </w:docPartObj>
    </w:sdtPr>
    <w:sdtEndPr/>
    <w:sdtContent>
      <w:p w14:paraId="6B01238A" w14:textId="77777777"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2956DF">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14:paraId="25BD4FF7" w14:textId="77777777"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8584169">
    <w:abstractNumId w:val="7"/>
  </w:num>
  <w:num w:numId="2" w16cid:durableId="805975904">
    <w:abstractNumId w:val="5"/>
  </w:num>
  <w:num w:numId="3" w16cid:durableId="895513656">
    <w:abstractNumId w:val="6"/>
  </w:num>
  <w:num w:numId="4" w16cid:durableId="27800247">
    <w:abstractNumId w:val="3"/>
  </w:num>
  <w:num w:numId="5" w16cid:durableId="433475755">
    <w:abstractNumId w:val="0"/>
  </w:num>
  <w:num w:numId="6" w16cid:durableId="384377894">
    <w:abstractNumId w:val="8"/>
  </w:num>
  <w:num w:numId="7" w16cid:durableId="677924377">
    <w:abstractNumId w:val="4"/>
  </w:num>
  <w:num w:numId="8" w16cid:durableId="981351910">
    <w:abstractNumId w:val="2"/>
  </w:num>
  <w:num w:numId="9" w16cid:durableId="243074033">
    <w:abstractNumId w:val="9"/>
  </w:num>
  <w:num w:numId="10" w16cid:durableId="1673869599">
    <w:abstractNumId w:val="1"/>
  </w:num>
  <w:num w:numId="11" w16cid:durableId="1940409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89"/>
    <w:rsid w:val="00006A6A"/>
    <w:rsid w:val="00076356"/>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56045"/>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0E29"/>
  <w15:docId w15:val="{98F72199-F8A0-4D20-8E69-436DC370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E8E3-CB4D-40D6-9CFE-21A52B52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Руммо Дарья</cp:lastModifiedBy>
  <cp:revision>2</cp:revision>
  <cp:lastPrinted>2022-09-26T13:10:00Z</cp:lastPrinted>
  <dcterms:created xsi:type="dcterms:W3CDTF">2023-10-17T07:11:00Z</dcterms:created>
  <dcterms:modified xsi:type="dcterms:W3CDTF">2023-10-17T07:11:00Z</dcterms:modified>
</cp:coreProperties>
</file>